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81841" w14:textId="18418BFD" w:rsidR="00031348" w:rsidRPr="003D4FEA" w:rsidRDefault="003D4FEA" w:rsidP="00031348">
      <w:pPr>
        <w:tabs>
          <w:tab w:val="left" w:pos="0"/>
        </w:tabs>
        <w:ind w:right="56"/>
        <w:rPr>
          <w:rFonts w:ascii="Verdana" w:hAnsi="Verdana" w:cs="Arial"/>
          <w:b/>
          <w:i/>
          <w:sz w:val="20"/>
          <w:szCs w:val="20"/>
          <w:u w:val="single"/>
        </w:rPr>
      </w:pPr>
      <w:bookmarkStart w:id="0" w:name="_Hlk496967251"/>
      <w:r w:rsidRPr="003D4FEA">
        <w:rPr>
          <w:rFonts w:ascii="Verdana" w:hAnsi="Verdana" w:cs="Arial"/>
          <w:b/>
          <w:i/>
          <w:sz w:val="20"/>
          <w:szCs w:val="20"/>
          <w:u w:val="single"/>
        </w:rPr>
        <w:t xml:space="preserve">Nr sprawy: </w:t>
      </w:r>
      <w:r w:rsidRPr="003D4FEA">
        <w:rPr>
          <w:rFonts w:ascii="Verdana" w:hAnsi="Verdana" w:cs="Arial"/>
          <w:b/>
          <w:sz w:val="20"/>
          <w:szCs w:val="20"/>
          <w:u w:val="single"/>
        </w:rPr>
        <w:t>WOK/0</w:t>
      </w:r>
      <w:r w:rsidR="00D55A91">
        <w:rPr>
          <w:rFonts w:ascii="Verdana" w:hAnsi="Verdana" w:cs="Arial"/>
          <w:b/>
          <w:sz w:val="20"/>
          <w:szCs w:val="20"/>
          <w:u w:val="single"/>
        </w:rPr>
        <w:t>4</w:t>
      </w:r>
      <w:r w:rsidRPr="003D4FEA">
        <w:rPr>
          <w:rFonts w:ascii="Verdana" w:hAnsi="Verdana" w:cs="Arial"/>
          <w:b/>
          <w:sz w:val="20"/>
          <w:szCs w:val="20"/>
          <w:u w:val="single"/>
        </w:rPr>
        <w:t>/2017</w:t>
      </w:r>
      <w:r w:rsidR="00031348" w:rsidRPr="003D4FEA">
        <w:rPr>
          <w:rFonts w:ascii="Verdana" w:hAnsi="Verdana" w:cs="Arial"/>
          <w:b/>
          <w:i/>
          <w:sz w:val="20"/>
          <w:szCs w:val="20"/>
          <w:u w:val="single"/>
        </w:rPr>
        <w:t xml:space="preserve">             </w:t>
      </w:r>
      <w:r w:rsidR="00031348" w:rsidRPr="003D4FEA">
        <w:rPr>
          <w:rFonts w:ascii="Verdana" w:hAnsi="Verdana" w:cs="Arial"/>
          <w:b/>
          <w:i/>
          <w:sz w:val="20"/>
          <w:szCs w:val="20"/>
          <w:u w:val="single"/>
        </w:rPr>
        <w:tab/>
        <w:t xml:space="preserve">            </w:t>
      </w:r>
      <w:r w:rsidR="00031348" w:rsidRPr="003D4FEA">
        <w:rPr>
          <w:rFonts w:ascii="Verdana" w:hAnsi="Verdana" w:cs="Arial"/>
          <w:b/>
          <w:i/>
          <w:sz w:val="20"/>
          <w:szCs w:val="20"/>
          <w:u w:val="single"/>
        </w:rPr>
        <w:tab/>
        <w:t xml:space="preserve">      </w:t>
      </w:r>
      <w:r w:rsidRPr="003D4FEA">
        <w:rPr>
          <w:rFonts w:ascii="Verdana" w:hAnsi="Verdana" w:cs="Arial"/>
          <w:b/>
          <w:i/>
          <w:sz w:val="20"/>
          <w:szCs w:val="20"/>
          <w:u w:val="single"/>
        </w:rPr>
        <w:tab/>
      </w:r>
      <w:r w:rsidRPr="003D4FEA">
        <w:rPr>
          <w:rFonts w:ascii="Verdana" w:hAnsi="Verdana" w:cs="Arial"/>
          <w:b/>
          <w:i/>
          <w:sz w:val="20"/>
          <w:szCs w:val="20"/>
          <w:u w:val="single"/>
        </w:rPr>
        <w:tab/>
      </w:r>
      <w:r w:rsidRPr="003D4FEA">
        <w:rPr>
          <w:rFonts w:ascii="Verdana" w:hAnsi="Verdana" w:cs="Arial"/>
          <w:b/>
          <w:i/>
          <w:sz w:val="20"/>
          <w:szCs w:val="20"/>
          <w:u w:val="single"/>
        </w:rPr>
        <w:tab/>
      </w:r>
      <w:r w:rsidRPr="003D4FEA">
        <w:rPr>
          <w:rFonts w:ascii="Verdana" w:hAnsi="Verdana" w:cs="Arial"/>
          <w:b/>
          <w:i/>
          <w:sz w:val="20"/>
          <w:szCs w:val="20"/>
          <w:u w:val="single"/>
        </w:rPr>
        <w:tab/>
        <w:t xml:space="preserve">          </w:t>
      </w:r>
      <w:r w:rsidR="00031348" w:rsidRPr="003D4FEA">
        <w:rPr>
          <w:rFonts w:ascii="Verdana" w:hAnsi="Verdana" w:cs="Arial"/>
          <w:b/>
          <w:i/>
          <w:sz w:val="20"/>
          <w:szCs w:val="20"/>
          <w:u w:val="single"/>
        </w:rPr>
        <w:tab/>
      </w:r>
      <w:bookmarkEnd w:id="0"/>
      <w:r w:rsidR="0063108D" w:rsidRPr="003D4FEA">
        <w:rPr>
          <w:rFonts w:ascii="Verdana" w:hAnsi="Verdana" w:cs="Arial"/>
          <w:b/>
          <w:i/>
          <w:sz w:val="20"/>
          <w:szCs w:val="20"/>
          <w:u w:val="single"/>
        </w:rPr>
        <w:t xml:space="preserve"> </w:t>
      </w:r>
    </w:p>
    <w:p w14:paraId="5B88045E" w14:textId="3CBFF435" w:rsidR="00031348" w:rsidRPr="003D4FEA" w:rsidRDefault="00031348" w:rsidP="003D4FEA">
      <w:pPr>
        <w:pStyle w:val="Stopka"/>
        <w:tabs>
          <w:tab w:val="left" w:pos="708"/>
        </w:tabs>
        <w:ind w:right="56"/>
        <w:jc w:val="right"/>
        <w:rPr>
          <w:rFonts w:ascii="Verdana" w:hAnsi="Verdana" w:cs="Arial"/>
          <w:sz w:val="20"/>
          <w:szCs w:val="20"/>
        </w:rPr>
      </w:pPr>
      <w:r w:rsidRPr="003D4FEA">
        <w:rPr>
          <w:rFonts w:ascii="Verdana" w:hAnsi="Verdana" w:cs="Arial"/>
          <w:i/>
          <w:sz w:val="20"/>
          <w:szCs w:val="20"/>
        </w:rPr>
        <w:t xml:space="preserve">     </w:t>
      </w:r>
      <w:r w:rsidRPr="003D4FEA">
        <w:rPr>
          <w:rFonts w:ascii="Verdana" w:hAnsi="Verdana" w:cs="Arial"/>
          <w:i/>
          <w:sz w:val="20"/>
          <w:szCs w:val="20"/>
        </w:rPr>
        <w:tab/>
        <w:t xml:space="preserve">                                 </w:t>
      </w:r>
      <w:r w:rsidR="008B2C84" w:rsidRPr="003D4FEA">
        <w:rPr>
          <w:rFonts w:ascii="Verdana" w:hAnsi="Verdana" w:cs="Arial"/>
          <w:i/>
          <w:sz w:val="20"/>
          <w:szCs w:val="20"/>
        </w:rPr>
        <w:t xml:space="preserve">    </w:t>
      </w:r>
      <w:r w:rsidR="0063108D" w:rsidRPr="003D4FEA">
        <w:rPr>
          <w:rFonts w:ascii="Verdana" w:hAnsi="Verdana" w:cs="Arial"/>
          <w:i/>
          <w:sz w:val="20"/>
          <w:szCs w:val="20"/>
        </w:rPr>
        <w:t xml:space="preserve"> </w:t>
      </w:r>
      <w:r w:rsidRPr="003D4FEA">
        <w:rPr>
          <w:rFonts w:ascii="Verdana" w:hAnsi="Verdana" w:cs="Arial"/>
          <w:i/>
          <w:sz w:val="20"/>
          <w:szCs w:val="20"/>
        </w:rPr>
        <w:t xml:space="preserve"> </w:t>
      </w:r>
      <w:r w:rsidR="003D4FEA" w:rsidRPr="003D4FEA">
        <w:rPr>
          <w:rFonts w:ascii="Verdana" w:hAnsi="Verdana" w:cs="Arial"/>
          <w:sz w:val="20"/>
          <w:szCs w:val="20"/>
        </w:rPr>
        <w:t>Warszawa,</w:t>
      </w:r>
      <w:r w:rsidRPr="003D4FEA">
        <w:rPr>
          <w:rFonts w:ascii="Verdana" w:hAnsi="Verdana" w:cs="Arial"/>
          <w:sz w:val="20"/>
          <w:szCs w:val="20"/>
        </w:rPr>
        <w:t xml:space="preserve"> dn.  </w:t>
      </w:r>
      <w:r w:rsidR="003D4FEA" w:rsidRPr="003D4FEA">
        <w:rPr>
          <w:rFonts w:ascii="Verdana" w:hAnsi="Verdana" w:cs="Arial"/>
          <w:sz w:val="20"/>
          <w:szCs w:val="20"/>
        </w:rPr>
        <w:t>1</w:t>
      </w:r>
      <w:r w:rsidR="00D55A91">
        <w:rPr>
          <w:rFonts w:ascii="Verdana" w:hAnsi="Verdana" w:cs="Arial"/>
          <w:sz w:val="20"/>
          <w:szCs w:val="20"/>
        </w:rPr>
        <w:t>2</w:t>
      </w:r>
      <w:r w:rsidR="003D4FEA" w:rsidRPr="003D4FEA">
        <w:rPr>
          <w:rFonts w:ascii="Verdana" w:hAnsi="Verdana" w:cs="Arial"/>
          <w:sz w:val="20"/>
          <w:szCs w:val="20"/>
        </w:rPr>
        <w:t>.1</w:t>
      </w:r>
      <w:r w:rsidR="00D55A91">
        <w:rPr>
          <w:rFonts w:ascii="Verdana" w:hAnsi="Verdana" w:cs="Arial"/>
          <w:sz w:val="20"/>
          <w:szCs w:val="20"/>
        </w:rPr>
        <w:t>2</w:t>
      </w:r>
      <w:r w:rsidR="003D4FEA" w:rsidRPr="003D4FEA">
        <w:rPr>
          <w:rFonts w:ascii="Verdana" w:hAnsi="Verdana" w:cs="Arial"/>
          <w:sz w:val="20"/>
          <w:szCs w:val="20"/>
        </w:rPr>
        <w:t>.</w:t>
      </w:r>
      <w:r w:rsidRPr="003D4FEA">
        <w:rPr>
          <w:rFonts w:ascii="Verdana" w:hAnsi="Verdana" w:cs="Arial"/>
          <w:sz w:val="20"/>
          <w:szCs w:val="20"/>
        </w:rPr>
        <w:t>2017 r.</w:t>
      </w:r>
    </w:p>
    <w:p w14:paraId="0C1C69FC" w14:textId="77777777" w:rsidR="00031348" w:rsidRPr="003D4FEA" w:rsidRDefault="00031348" w:rsidP="00031348">
      <w:pPr>
        <w:pStyle w:val="Tekstpodstawowy"/>
        <w:jc w:val="center"/>
        <w:rPr>
          <w:rStyle w:val="Numerstrony"/>
          <w:rFonts w:ascii="Verdana" w:hAnsi="Verdana" w:cs="Arial"/>
          <w:b w:val="0"/>
          <w:bCs w:val="0"/>
          <w:smallCaps/>
          <w:sz w:val="20"/>
          <w:szCs w:val="20"/>
        </w:rPr>
      </w:pPr>
    </w:p>
    <w:p w14:paraId="7F9EBFEB" w14:textId="70E593A5" w:rsidR="003D4FEA" w:rsidRDefault="003D4FEA" w:rsidP="003D4FEA">
      <w:pPr>
        <w:rPr>
          <w:rFonts w:ascii="Verdana" w:hAnsi="Verdana"/>
          <w:sz w:val="20"/>
          <w:szCs w:val="20"/>
          <w:lang w:eastAsia="pl-PL"/>
        </w:rPr>
      </w:pPr>
    </w:p>
    <w:p w14:paraId="05FA432A" w14:textId="77777777" w:rsidR="00A957D3" w:rsidRDefault="00A957D3" w:rsidP="003D4FEA">
      <w:pPr>
        <w:rPr>
          <w:rFonts w:ascii="Verdana" w:hAnsi="Verdana"/>
          <w:sz w:val="20"/>
          <w:szCs w:val="20"/>
          <w:lang w:eastAsia="pl-PL"/>
        </w:rPr>
      </w:pPr>
    </w:p>
    <w:p w14:paraId="36B2C835" w14:textId="6AEF6938" w:rsidR="00A957D3" w:rsidRDefault="007109C3" w:rsidP="00A957D3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ODPOWIEDZI</w:t>
      </w:r>
      <w:r w:rsidR="00A957D3">
        <w:rPr>
          <w:rFonts w:ascii="Times New Roman" w:hAnsi="Times New Roman"/>
          <w:b/>
          <w:sz w:val="24"/>
        </w:rPr>
        <w:t xml:space="preserve"> NA PYTANI</w:t>
      </w:r>
      <w:r>
        <w:rPr>
          <w:rFonts w:ascii="Times New Roman" w:hAnsi="Times New Roman"/>
          <w:b/>
          <w:sz w:val="24"/>
        </w:rPr>
        <w:t>A</w:t>
      </w:r>
    </w:p>
    <w:p w14:paraId="03B7763E" w14:textId="29644A0D" w:rsidR="00A957D3" w:rsidRPr="00317C1F" w:rsidRDefault="00A957D3" w:rsidP="00A957D3">
      <w:pPr>
        <w:pStyle w:val="Tekstpodstawowy"/>
        <w:spacing w:line="360" w:lineRule="auto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317C1F">
        <w:rPr>
          <w:rFonts w:ascii="Times New Roman" w:hAnsi="Times New Roman"/>
          <w:b w:val="0"/>
          <w:i w:val="0"/>
        </w:rPr>
        <w:t>W związku z pytani</w:t>
      </w:r>
      <w:r w:rsidR="007109C3">
        <w:rPr>
          <w:rFonts w:ascii="Times New Roman" w:hAnsi="Times New Roman"/>
          <w:b w:val="0"/>
          <w:i w:val="0"/>
        </w:rPr>
        <w:t xml:space="preserve">ami </w:t>
      </w:r>
      <w:r w:rsidRPr="00317C1F">
        <w:rPr>
          <w:rFonts w:ascii="Times New Roman" w:hAnsi="Times New Roman"/>
          <w:b w:val="0"/>
          <w:i w:val="0"/>
        </w:rPr>
        <w:t>skierowanym</w:t>
      </w:r>
      <w:r w:rsidR="007109C3">
        <w:rPr>
          <w:rFonts w:ascii="Times New Roman" w:hAnsi="Times New Roman"/>
          <w:b w:val="0"/>
          <w:i w:val="0"/>
        </w:rPr>
        <w:t>i</w:t>
      </w:r>
      <w:bookmarkStart w:id="1" w:name="_GoBack"/>
      <w:bookmarkEnd w:id="1"/>
      <w:r w:rsidRPr="00317C1F">
        <w:rPr>
          <w:rFonts w:ascii="Times New Roman" w:hAnsi="Times New Roman"/>
          <w:b w:val="0"/>
          <w:i w:val="0"/>
        </w:rPr>
        <w:t xml:space="preserve"> do Zamawiającego w postępowaniu n</w:t>
      </w:r>
      <w:r>
        <w:rPr>
          <w:rFonts w:ascii="Times New Roman" w:hAnsi="Times New Roman"/>
          <w:b w:val="0"/>
          <w:i w:val="0"/>
        </w:rPr>
        <w:t>a</w:t>
      </w:r>
      <w:r w:rsidRPr="00317C1F">
        <w:rPr>
          <w:rFonts w:ascii="Times New Roman" w:hAnsi="Times New Roman"/>
          <w:b w:val="0"/>
          <w:i w:val="0"/>
        </w:rPr>
        <w:t xml:space="preserve">. </w:t>
      </w:r>
      <w:bookmarkStart w:id="2" w:name="_Hlk497837565"/>
      <w:r w:rsidRPr="00A957D3">
        <w:rPr>
          <w:rFonts w:ascii="Times New Roman" w:hAnsi="Times New Roman"/>
          <w:b w:val="0"/>
          <w:i w:val="0"/>
        </w:rPr>
        <w:t>DOSTAWĘ, MONTAŻ urządzeń technologii widowni i sceny w ramach realizacji zadania pn. „Prace adaptacyjne pomieszczeń budynku Konopnicka 6 na potrzeby działalności artystycznej WOK wraz z zakupem wyposażenia”, ogłoszenie nr 628101-N-2017 z dnia 2017-12-06</w:t>
      </w:r>
      <w:r>
        <w:rPr>
          <w:rFonts w:ascii="Times New Roman" w:hAnsi="Times New Roman"/>
          <w:b w:val="0"/>
          <w:i w:val="0"/>
        </w:rPr>
        <w:t xml:space="preserve"> </w:t>
      </w:r>
      <w:bookmarkEnd w:id="2"/>
      <w:r w:rsidRPr="00317C1F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17C1F">
        <w:rPr>
          <w:rFonts w:ascii="Times New Roman" w:hAnsi="Times New Roman"/>
          <w:b w:val="0"/>
          <w:i w:val="0"/>
        </w:rPr>
        <w:t>prowadzanym przez Warszawską Operę Kameralną  działając na podstawie art. 38 ustawy  z dnia 29 stycznia 2004 roku – Prawo zamówień publicznych (Dz. U. z 2017 r., poz. 1579) Zamawiający udziela następującej odpowiedzi:</w:t>
      </w:r>
    </w:p>
    <w:p w14:paraId="303FEBF6" w14:textId="77777777" w:rsidR="00A957D3" w:rsidRPr="003D4FEA" w:rsidRDefault="00A957D3" w:rsidP="00A957D3">
      <w:pPr>
        <w:pStyle w:val="Nagwek2"/>
        <w:spacing w:before="120"/>
        <w:jc w:val="center"/>
        <w:rPr>
          <w:rFonts w:ascii="Verdana" w:hAnsi="Verdana" w:cs="Arial"/>
          <w:i w:val="0"/>
          <w:color w:val="auto"/>
          <w:sz w:val="20"/>
        </w:rPr>
      </w:pPr>
    </w:p>
    <w:p w14:paraId="6CEF62EB" w14:textId="77777777" w:rsidR="00A957D3" w:rsidRPr="003D4FEA" w:rsidRDefault="00A957D3" w:rsidP="003D4FEA">
      <w:pPr>
        <w:rPr>
          <w:rFonts w:ascii="Verdana" w:hAnsi="Verdana"/>
          <w:sz w:val="20"/>
          <w:szCs w:val="20"/>
          <w:lang w:eastAsia="pl-PL"/>
        </w:rPr>
      </w:pPr>
    </w:p>
    <w:p w14:paraId="0128E63C" w14:textId="4200CFFE" w:rsidR="00F87049" w:rsidRPr="00D55A91" w:rsidRDefault="00F87049" w:rsidP="00D55A91">
      <w:pPr>
        <w:pStyle w:val="Bezodstpw"/>
        <w:rPr>
          <w:rFonts w:ascii="Verdana" w:hAnsi="Verdana"/>
          <w:b/>
          <w:sz w:val="20"/>
          <w:szCs w:val="20"/>
          <w:lang w:eastAsia="pl-PL"/>
        </w:rPr>
      </w:pPr>
      <w:r w:rsidRPr="00D55A91">
        <w:rPr>
          <w:rFonts w:ascii="Verdana" w:hAnsi="Verdana"/>
          <w:b/>
          <w:sz w:val="20"/>
          <w:szCs w:val="20"/>
          <w:lang w:eastAsia="pl-PL"/>
        </w:rPr>
        <w:t>Pytanie 1.  </w:t>
      </w:r>
    </w:p>
    <w:p w14:paraId="4CF9C819" w14:textId="0EE063A3" w:rsidR="00F87049" w:rsidRPr="00D55A91" w:rsidRDefault="00D55A91" w:rsidP="00D55A91">
      <w:pPr>
        <w:pStyle w:val="Bezodstpw"/>
        <w:rPr>
          <w:rFonts w:ascii="Verdana" w:hAnsi="Verdana"/>
          <w:b/>
          <w:sz w:val="20"/>
          <w:szCs w:val="20"/>
          <w:lang w:eastAsia="pl-PL"/>
        </w:rPr>
      </w:pPr>
      <w:r w:rsidRPr="00D55A91">
        <w:rPr>
          <w:rFonts w:ascii="Verdana" w:hAnsi="Verdana"/>
          <w:b/>
          <w:sz w:val="20"/>
          <w:szCs w:val="20"/>
        </w:rPr>
        <w:t>Jaka jest prawidłowa ilość podłogi scenicznej, w poz. 5.1, 5.2, 5.3 ze Specyfikacji rzeczowo- ilościowej jest jej - 60 m2, natomiast w poz. 5.4 - 80 m2?</w:t>
      </w:r>
    </w:p>
    <w:p w14:paraId="0BB3A337" w14:textId="37F1E20F" w:rsidR="00F87049" w:rsidRPr="00D55A91" w:rsidRDefault="00F87049" w:rsidP="00D55A91">
      <w:pPr>
        <w:pStyle w:val="Bezodstpw"/>
        <w:rPr>
          <w:rFonts w:ascii="Verdana" w:hAnsi="Verdana"/>
          <w:sz w:val="20"/>
          <w:szCs w:val="20"/>
          <w:u w:val="single"/>
          <w:lang w:eastAsia="pl-PL"/>
        </w:rPr>
      </w:pPr>
      <w:r w:rsidRPr="00D55A91">
        <w:rPr>
          <w:rFonts w:ascii="Verdana" w:hAnsi="Verdana"/>
          <w:sz w:val="20"/>
          <w:szCs w:val="20"/>
          <w:lang w:eastAsia="pl-PL"/>
        </w:rPr>
        <w:t> </w:t>
      </w:r>
      <w:r w:rsidRPr="00D55A91">
        <w:rPr>
          <w:rFonts w:ascii="Verdana" w:hAnsi="Verdana"/>
          <w:sz w:val="20"/>
          <w:szCs w:val="20"/>
          <w:u w:val="single"/>
          <w:lang w:eastAsia="pl-PL"/>
        </w:rPr>
        <w:t>Odpowiedź 1.</w:t>
      </w:r>
    </w:p>
    <w:p w14:paraId="73CE64E8" w14:textId="77777777" w:rsidR="00D55A91" w:rsidRPr="00D55A91" w:rsidRDefault="00F87049" w:rsidP="00D55A91">
      <w:pPr>
        <w:pStyle w:val="Bezodstpw"/>
        <w:rPr>
          <w:rFonts w:ascii="Verdana" w:hAnsi="Verdana"/>
          <w:sz w:val="20"/>
          <w:szCs w:val="20"/>
          <w:lang w:eastAsia="pl-PL"/>
        </w:rPr>
      </w:pPr>
      <w:r w:rsidRPr="00D55A91">
        <w:rPr>
          <w:rFonts w:ascii="Verdana" w:hAnsi="Verdana"/>
          <w:sz w:val="20"/>
          <w:szCs w:val="20"/>
          <w:lang w:eastAsia="pl-PL"/>
        </w:rPr>
        <w:t>Zamawiający</w:t>
      </w:r>
      <w:r w:rsidR="00D55A91" w:rsidRPr="00D55A91">
        <w:rPr>
          <w:rFonts w:ascii="Verdana" w:hAnsi="Verdana"/>
          <w:sz w:val="20"/>
          <w:szCs w:val="20"/>
          <w:lang w:eastAsia="pl-PL"/>
        </w:rPr>
        <w:t xml:space="preserve"> wyjaśnia, że powierzchnie podłogi scenicznej są podane prawidłowo. </w:t>
      </w:r>
    </w:p>
    <w:p w14:paraId="1D7E5F19" w14:textId="406897A2" w:rsidR="00F87049" w:rsidRPr="00D55A91" w:rsidRDefault="00D55A91" w:rsidP="00D55A91">
      <w:pPr>
        <w:pStyle w:val="Bezodstpw"/>
        <w:rPr>
          <w:rFonts w:ascii="Verdana" w:hAnsi="Verdana"/>
          <w:sz w:val="20"/>
          <w:szCs w:val="20"/>
          <w:lang w:eastAsia="pl-PL"/>
        </w:rPr>
      </w:pPr>
      <w:r w:rsidRPr="00D55A91">
        <w:rPr>
          <w:rFonts w:ascii="Verdana" w:hAnsi="Verdana"/>
          <w:sz w:val="20"/>
          <w:szCs w:val="20"/>
          <w:lang w:eastAsia="pl-PL"/>
        </w:rPr>
        <w:t xml:space="preserve">Pozycje 5.1-5.3 dotyczą podłogi scenicznej układanej na legarach na podestach mobilnych w obrębie niecki basenu (7,5*8 m). </w:t>
      </w:r>
    </w:p>
    <w:p w14:paraId="3F0F064D" w14:textId="512433E1" w:rsidR="00D55A91" w:rsidRPr="00D55A91" w:rsidRDefault="00D55A91" w:rsidP="00D55A91">
      <w:pPr>
        <w:pStyle w:val="Bezodstpw"/>
        <w:rPr>
          <w:rFonts w:ascii="Verdana" w:hAnsi="Verdana"/>
          <w:sz w:val="20"/>
          <w:szCs w:val="20"/>
          <w:lang w:eastAsia="pl-PL"/>
        </w:rPr>
      </w:pPr>
      <w:r w:rsidRPr="00D55A91">
        <w:rPr>
          <w:rFonts w:ascii="Verdana" w:hAnsi="Verdana"/>
          <w:sz w:val="20"/>
          <w:szCs w:val="20"/>
          <w:lang w:eastAsia="pl-PL"/>
        </w:rPr>
        <w:t>Pozycja 5.4 dotyczy podłogi scenicznej układanej na poszerzeniach sceny, bezpośrednio na posadzce, poza obrysem niecki basenowej zgodnie z rysunkiem 69 projektu aranżacji wnętrz.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</w:p>
    <w:p w14:paraId="32442C89" w14:textId="77777777" w:rsidR="00F87049" w:rsidRPr="00D55A91" w:rsidRDefault="00F87049" w:rsidP="00D55A91">
      <w:pPr>
        <w:pStyle w:val="Bezodstpw"/>
        <w:rPr>
          <w:rFonts w:ascii="Verdana" w:hAnsi="Verdana"/>
          <w:sz w:val="20"/>
          <w:szCs w:val="20"/>
          <w:lang w:eastAsia="pl-PL"/>
        </w:rPr>
      </w:pPr>
    </w:p>
    <w:p w14:paraId="612B4065" w14:textId="77777777" w:rsidR="00F87049" w:rsidRPr="00D55A91" w:rsidRDefault="00F87049" w:rsidP="00D55A91">
      <w:pPr>
        <w:pStyle w:val="Bezodstpw"/>
        <w:rPr>
          <w:rFonts w:ascii="Verdana" w:hAnsi="Verdana"/>
          <w:b/>
          <w:sz w:val="20"/>
          <w:szCs w:val="20"/>
          <w:lang w:eastAsia="pl-PL"/>
        </w:rPr>
      </w:pPr>
      <w:r w:rsidRPr="00D55A91">
        <w:rPr>
          <w:rFonts w:ascii="Verdana" w:hAnsi="Verdana"/>
          <w:b/>
          <w:sz w:val="20"/>
          <w:szCs w:val="20"/>
          <w:lang w:eastAsia="pl-PL"/>
        </w:rPr>
        <w:t xml:space="preserve">Pytanie 2.    </w:t>
      </w:r>
    </w:p>
    <w:p w14:paraId="5789A9E3" w14:textId="5287CD3C" w:rsidR="00F87049" w:rsidRPr="00D55A91" w:rsidRDefault="00D55A91" w:rsidP="00D55A91">
      <w:pPr>
        <w:pStyle w:val="Bezodstpw"/>
        <w:rPr>
          <w:rFonts w:ascii="Verdana" w:hAnsi="Verdana"/>
          <w:b/>
          <w:sz w:val="20"/>
          <w:szCs w:val="20"/>
        </w:rPr>
      </w:pPr>
      <w:r w:rsidRPr="00D55A91">
        <w:rPr>
          <w:rFonts w:ascii="Verdana" w:hAnsi="Verdana"/>
          <w:b/>
          <w:sz w:val="20"/>
          <w:szCs w:val="20"/>
        </w:rPr>
        <w:t>Podłoga sceniczna – czy legary mają być pojedyncze, czy krzyżowe (2 warstwy)?</w:t>
      </w:r>
    </w:p>
    <w:p w14:paraId="64433979" w14:textId="0DB60A15" w:rsidR="00F87049" w:rsidRPr="00D55A91" w:rsidRDefault="00F87049" w:rsidP="00D55A91">
      <w:pPr>
        <w:pStyle w:val="Bezodstpw"/>
        <w:rPr>
          <w:rFonts w:ascii="Verdana" w:hAnsi="Verdana"/>
          <w:sz w:val="20"/>
          <w:szCs w:val="20"/>
          <w:u w:val="single"/>
          <w:lang w:eastAsia="pl-PL"/>
        </w:rPr>
      </w:pPr>
      <w:r w:rsidRPr="00D55A91">
        <w:rPr>
          <w:rFonts w:ascii="Verdana" w:hAnsi="Verdana"/>
          <w:sz w:val="20"/>
          <w:szCs w:val="20"/>
          <w:u w:val="single"/>
          <w:lang w:eastAsia="pl-PL"/>
        </w:rPr>
        <w:t xml:space="preserve">Odpowiedź 2: </w:t>
      </w:r>
    </w:p>
    <w:p w14:paraId="27D9233E" w14:textId="421A68BE" w:rsidR="00643490" w:rsidRDefault="00D55A91" w:rsidP="00D55A91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Podłoga ma być wykonana w wersji sztywnej, izolowanej akustycznie eliminującej efekt pudła rezonansowego. Legary należy układać jednowarstwowo z usztywnieniami poprzecznymi rzędów legarów, stabilizującymi całą konstrukcję. Technologia wyczerpująco opisana jest w załączniku nr 2 do SIWZ – Opis Przedmiotu Zamówienia, pkt. 3.5 Podłoga sceniczna.</w:t>
      </w:r>
    </w:p>
    <w:p w14:paraId="5A7B504A" w14:textId="6144F1E5" w:rsidR="00D55A91" w:rsidRDefault="00D55A91" w:rsidP="00D55A91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7F905213" w14:textId="2421B0BE" w:rsidR="00D55A91" w:rsidRPr="00D55A91" w:rsidRDefault="00D55A91" w:rsidP="00D55A91">
      <w:pPr>
        <w:pStyle w:val="Bezodstpw"/>
        <w:rPr>
          <w:rFonts w:ascii="Verdana" w:hAnsi="Verdana"/>
          <w:b/>
          <w:sz w:val="20"/>
          <w:szCs w:val="20"/>
          <w:lang w:eastAsia="pl-PL"/>
        </w:rPr>
      </w:pPr>
      <w:r w:rsidRPr="00D55A91">
        <w:rPr>
          <w:rFonts w:ascii="Verdana" w:hAnsi="Verdana"/>
          <w:b/>
          <w:sz w:val="20"/>
          <w:szCs w:val="20"/>
          <w:lang w:eastAsia="pl-PL"/>
        </w:rPr>
        <w:t xml:space="preserve">Pytanie </w:t>
      </w:r>
      <w:r>
        <w:rPr>
          <w:rFonts w:ascii="Verdana" w:hAnsi="Verdana"/>
          <w:b/>
          <w:sz w:val="20"/>
          <w:szCs w:val="20"/>
          <w:lang w:eastAsia="pl-PL"/>
        </w:rPr>
        <w:t>3</w:t>
      </w:r>
      <w:r w:rsidRPr="00D55A91">
        <w:rPr>
          <w:rFonts w:ascii="Verdana" w:hAnsi="Verdana"/>
          <w:b/>
          <w:sz w:val="20"/>
          <w:szCs w:val="20"/>
          <w:lang w:eastAsia="pl-PL"/>
        </w:rPr>
        <w:t xml:space="preserve">.    </w:t>
      </w:r>
    </w:p>
    <w:p w14:paraId="5EA994CB" w14:textId="0E77ABD0" w:rsidR="00D55A91" w:rsidRPr="00D55A91" w:rsidRDefault="00D55A91" w:rsidP="00D55A91">
      <w:pPr>
        <w:pStyle w:val="Bezodstpw"/>
        <w:jc w:val="both"/>
        <w:rPr>
          <w:rFonts w:ascii="Verdana" w:hAnsi="Verdana"/>
          <w:b/>
          <w:sz w:val="20"/>
          <w:szCs w:val="20"/>
        </w:rPr>
      </w:pPr>
      <w:r w:rsidRPr="00D55A91">
        <w:rPr>
          <w:rFonts w:ascii="Verdana" w:hAnsi="Verdana"/>
          <w:b/>
          <w:sz w:val="20"/>
          <w:szCs w:val="20"/>
        </w:rPr>
        <w:t>Podłoga sceniczna – czy podkład przy montażu podłogi ma mieć do 4,5 %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5A91">
        <w:rPr>
          <w:rFonts w:ascii="Verdana" w:hAnsi="Verdana"/>
          <w:b/>
          <w:sz w:val="20"/>
          <w:szCs w:val="20"/>
        </w:rPr>
        <w:t>wilgotności? Norma mówi 2 %?</w:t>
      </w:r>
    </w:p>
    <w:p w14:paraId="580C8AF5" w14:textId="59E1D2D9" w:rsidR="00D55A91" w:rsidRPr="00D55A91" w:rsidRDefault="00D55A91" w:rsidP="00D55A91">
      <w:pPr>
        <w:pStyle w:val="Bezodstpw"/>
        <w:rPr>
          <w:rFonts w:ascii="Verdana" w:hAnsi="Verdana"/>
          <w:sz w:val="20"/>
          <w:szCs w:val="20"/>
          <w:u w:val="single"/>
          <w:lang w:eastAsia="pl-PL"/>
        </w:rPr>
      </w:pPr>
      <w:r w:rsidRPr="00D55A91">
        <w:rPr>
          <w:rFonts w:ascii="Verdana" w:hAnsi="Verdana"/>
          <w:sz w:val="20"/>
          <w:szCs w:val="20"/>
          <w:u w:val="single"/>
          <w:lang w:eastAsia="pl-PL"/>
        </w:rPr>
        <w:t xml:space="preserve">Odpowiedź </w:t>
      </w:r>
      <w:r>
        <w:rPr>
          <w:rFonts w:ascii="Verdana" w:hAnsi="Verdana"/>
          <w:sz w:val="20"/>
          <w:szCs w:val="20"/>
          <w:u w:val="single"/>
          <w:lang w:eastAsia="pl-PL"/>
        </w:rPr>
        <w:t>3</w:t>
      </w:r>
      <w:r w:rsidRPr="00D55A91">
        <w:rPr>
          <w:rFonts w:ascii="Verdana" w:hAnsi="Verdana"/>
          <w:sz w:val="20"/>
          <w:szCs w:val="20"/>
          <w:u w:val="single"/>
          <w:lang w:eastAsia="pl-PL"/>
        </w:rPr>
        <w:t xml:space="preserve">: </w:t>
      </w:r>
    </w:p>
    <w:p w14:paraId="743BAC65" w14:textId="72E16F09" w:rsidR="00D55A91" w:rsidRDefault="00D55A91" w:rsidP="00D55A91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Obiekt ma charakter industrialny, użytkowany okresowo. Technologia dopuszcza okresowe obniżenie temperatury wnętrz i tym samym wahania poziomu wilgotności. System ma spełniać wymagania określone w pkt. 3.5 załącznika nr 2 do SIWZ.</w:t>
      </w:r>
    </w:p>
    <w:p w14:paraId="4D6DAB0C" w14:textId="77777777" w:rsidR="00D55A91" w:rsidRDefault="00D55A91" w:rsidP="00D55A91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2D1F26E1" w14:textId="77777777" w:rsidR="00A957D3" w:rsidRDefault="00A957D3" w:rsidP="00D55A91">
      <w:pPr>
        <w:pStyle w:val="Bezodstpw"/>
        <w:rPr>
          <w:rFonts w:ascii="Verdana" w:hAnsi="Verdana"/>
          <w:b/>
          <w:sz w:val="20"/>
          <w:szCs w:val="20"/>
          <w:lang w:eastAsia="pl-PL"/>
        </w:rPr>
      </w:pPr>
    </w:p>
    <w:p w14:paraId="1F234FB2" w14:textId="77777777" w:rsidR="00A957D3" w:rsidRDefault="00A957D3" w:rsidP="00D55A91">
      <w:pPr>
        <w:pStyle w:val="Bezodstpw"/>
        <w:rPr>
          <w:rFonts w:ascii="Verdana" w:hAnsi="Verdana"/>
          <w:b/>
          <w:sz w:val="20"/>
          <w:szCs w:val="20"/>
          <w:lang w:eastAsia="pl-PL"/>
        </w:rPr>
      </w:pPr>
    </w:p>
    <w:p w14:paraId="3BE78EE9" w14:textId="21E37C20" w:rsidR="00D55A91" w:rsidRPr="00D55A91" w:rsidRDefault="00D55A91" w:rsidP="00D55A91">
      <w:pPr>
        <w:pStyle w:val="Bezodstpw"/>
        <w:rPr>
          <w:rFonts w:ascii="Verdana" w:hAnsi="Verdana"/>
          <w:b/>
          <w:sz w:val="20"/>
          <w:szCs w:val="20"/>
          <w:lang w:eastAsia="pl-PL"/>
        </w:rPr>
      </w:pPr>
      <w:r w:rsidRPr="00D55A91">
        <w:rPr>
          <w:rFonts w:ascii="Verdana" w:hAnsi="Verdana"/>
          <w:b/>
          <w:sz w:val="20"/>
          <w:szCs w:val="20"/>
          <w:lang w:eastAsia="pl-PL"/>
        </w:rPr>
        <w:t xml:space="preserve">Pytanie </w:t>
      </w:r>
      <w:r>
        <w:rPr>
          <w:rFonts w:ascii="Verdana" w:hAnsi="Verdana"/>
          <w:b/>
          <w:sz w:val="20"/>
          <w:szCs w:val="20"/>
          <w:lang w:eastAsia="pl-PL"/>
        </w:rPr>
        <w:t>4</w:t>
      </w:r>
      <w:r w:rsidRPr="00D55A91">
        <w:rPr>
          <w:rFonts w:ascii="Verdana" w:hAnsi="Verdana"/>
          <w:b/>
          <w:sz w:val="20"/>
          <w:szCs w:val="20"/>
          <w:lang w:eastAsia="pl-PL"/>
        </w:rPr>
        <w:t xml:space="preserve">.    </w:t>
      </w:r>
    </w:p>
    <w:p w14:paraId="3D62589C" w14:textId="3D0D972E" w:rsidR="00D55A91" w:rsidRPr="00D55A91" w:rsidRDefault="00D55A91" w:rsidP="00D55A91">
      <w:pPr>
        <w:pStyle w:val="Bezodstpw"/>
        <w:jc w:val="both"/>
        <w:rPr>
          <w:rFonts w:ascii="Verdana" w:hAnsi="Verdana"/>
          <w:b/>
          <w:sz w:val="20"/>
          <w:szCs w:val="20"/>
        </w:rPr>
      </w:pPr>
      <w:r w:rsidRPr="00D55A91">
        <w:rPr>
          <w:rFonts w:ascii="Verdana" w:hAnsi="Verdana"/>
          <w:b/>
          <w:sz w:val="20"/>
          <w:szCs w:val="20"/>
        </w:rPr>
        <w:t>Podłoga sceniczna – czy podłoga poza sceną ma być ułożona na „pływająco” jak, skoro deska ma mieć pióro, a nie zamek?</w:t>
      </w:r>
    </w:p>
    <w:p w14:paraId="4E7ECCF7" w14:textId="48C2BC72" w:rsidR="00D55A91" w:rsidRPr="00D55A91" w:rsidRDefault="00D55A91" w:rsidP="00D55A91">
      <w:pPr>
        <w:pStyle w:val="Bezodstpw"/>
        <w:rPr>
          <w:rFonts w:ascii="Verdana" w:hAnsi="Verdana"/>
          <w:sz w:val="20"/>
          <w:szCs w:val="20"/>
          <w:u w:val="single"/>
          <w:lang w:eastAsia="pl-PL"/>
        </w:rPr>
      </w:pPr>
      <w:r w:rsidRPr="00D55A91">
        <w:rPr>
          <w:rFonts w:ascii="Verdana" w:hAnsi="Verdana"/>
          <w:sz w:val="20"/>
          <w:szCs w:val="20"/>
          <w:u w:val="single"/>
          <w:lang w:eastAsia="pl-PL"/>
        </w:rPr>
        <w:t xml:space="preserve">Odpowiedź </w:t>
      </w:r>
      <w:r>
        <w:rPr>
          <w:rFonts w:ascii="Verdana" w:hAnsi="Verdana"/>
          <w:sz w:val="20"/>
          <w:szCs w:val="20"/>
          <w:u w:val="single"/>
          <w:lang w:eastAsia="pl-PL"/>
        </w:rPr>
        <w:t>4</w:t>
      </w:r>
      <w:r w:rsidRPr="00D55A91">
        <w:rPr>
          <w:rFonts w:ascii="Verdana" w:hAnsi="Verdana"/>
          <w:sz w:val="20"/>
          <w:szCs w:val="20"/>
          <w:u w:val="single"/>
          <w:lang w:eastAsia="pl-PL"/>
        </w:rPr>
        <w:t xml:space="preserve">: </w:t>
      </w:r>
    </w:p>
    <w:p w14:paraId="718A0AF4" w14:textId="11116D6E" w:rsidR="00D55A91" w:rsidRDefault="00D55A91" w:rsidP="00D55A91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Podłoga poza sceną ma być na pióro-wpust klejone wzajemnie klejem wodoodpornym klasy min D4 oraz układana na podkładzie wygłuszającym i rozdzielającym. Zamawiający uzupełnia, że podłoga na poszerzeniach ma płynnie </w:t>
      </w:r>
      <w:proofErr w:type="spellStart"/>
      <w:r>
        <w:rPr>
          <w:rFonts w:ascii="Verdana" w:hAnsi="Verdana"/>
          <w:sz w:val="20"/>
          <w:szCs w:val="20"/>
        </w:rPr>
        <w:t>bezprogowo</w:t>
      </w:r>
      <w:proofErr w:type="spellEnd"/>
      <w:r>
        <w:rPr>
          <w:rFonts w:ascii="Verdana" w:hAnsi="Verdana"/>
          <w:sz w:val="20"/>
          <w:szCs w:val="20"/>
        </w:rPr>
        <w:t xml:space="preserve"> przechodzić z istniejącej nawierzchni betonowej komunikacji na powierzchnię podłogi - fazowanie lub listwa krawędziowa trapezowa do rozwiązania przez wykonawcę na etapie realizacji.</w:t>
      </w:r>
    </w:p>
    <w:tbl>
      <w:tblPr>
        <w:tblW w:w="152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  <w:gridCol w:w="1701"/>
        <w:gridCol w:w="3969"/>
      </w:tblGrid>
      <w:tr w:rsidR="005D4D42" w:rsidRPr="004659A9" w14:paraId="5509860A" w14:textId="77777777" w:rsidTr="00EA6942">
        <w:trPr>
          <w:trHeight w:val="609"/>
        </w:trPr>
        <w:tc>
          <w:tcPr>
            <w:tcW w:w="9569" w:type="dxa"/>
          </w:tcPr>
          <w:p w14:paraId="227CAEB1" w14:textId="7ED3A443" w:rsidR="005D4D42" w:rsidRPr="004659A9" w:rsidRDefault="005D4D42" w:rsidP="008817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FE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3E8F924A" w14:textId="77777777" w:rsidR="005D4D42" w:rsidRDefault="005D4D42" w:rsidP="008817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350BB7" w14:textId="19CB72E8" w:rsidR="00D55A91" w:rsidRPr="00EA6942" w:rsidRDefault="00EA6942" w:rsidP="00EA694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942">
              <w:rPr>
                <w:rFonts w:ascii="Times New Roman" w:hAnsi="Times New Roman"/>
                <w:sz w:val="28"/>
                <w:szCs w:val="16"/>
              </w:rPr>
              <w:t>Jednocześnie Zamawiający informuje iż w związku z udzielonymi odpowiedziami zmienia termin składania ofert z 14.12.2017 godz.10.00 na 20.12.2017r. godz.10.00</w:t>
            </w:r>
          </w:p>
        </w:tc>
        <w:tc>
          <w:tcPr>
            <w:tcW w:w="1701" w:type="dxa"/>
          </w:tcPr>
          <w:p w14:paraId="140F379C" w14:textId="77777777" w:rsidR="005D4D42" w:rsidRPr="004659A9" w:rsidRDefault="005D4D42" w:rsidP="008817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6D52421" w14:textId="77777777" w:rsidR="005D4D42" w:rsidRDefault="005D4D42" w:rsidP="008817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25CB0" w14:textId="77777777" w:rsidR="00EA6942" w:rsidRDefault="00EA6942" w:rsidP="008817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8DE6EF" w14:textId="77777777" w:rsidR="00EA6942" w:rsidRPr="004659A9" w:rsidRDefault="00EA6942" w:rsidP="00EA69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25C88F7" w14:textId="77777777" w:rsidR="00D55A91" w:rsidRDefault="00D55A91" w:rsidP="008817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D7D244" w14:textId="46A6A6DF" w:rsidR="005D4D42" w:rsidRPr="004659A9" w:rsidRDefault="005D4D42" w:rsidP="008817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9A9"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  <w:p w14:paraId="6BF5F01D" w14:textId="1B195BC9" w:rsidR="005D4D42" w:rsidRPr="004659A9" w:rsidRDefault="005D4D42" w:rsidP="008817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D09DBB" w14:textId="77777777" w:rsidR="00031348" w:rsidRPr="00031348" w:rsidRDefault="00031348" w:rsidP="000313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sectPr w:rsidR="00031348" w:rsidRPr="00031348" w:rsidSect="0063108D">
      <w:headerReference w:type="default" r:id="rId9"/>
      <w:footerReference w:type="default" r:id="rId10"/>
      <w:pgSz w:w="11906" w:h="16838"/>
      <w:pgMar w:top="1418" w:right="1134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AE3BF" w14:textId="77777777" w:rsidR="00005F44" w:rsidRDefault="00005F44" w:rsidP="005D4D42">
      <w:pPr>
        <w:spacing w:after="0" w:line="240" w:lineRule="auto"/>
      </w:pPr>
      <w:r>
        <w:separator/>
      </w:r>
    </w:p>
  </w:endnote>
  <w:endnote w:type="continuationSeparator" w:id="0">
    <w:p w14:paraId="7CAD99F7" w14:textId="77777777" w:rsidR="00005F44" w:rsidRDefault="00005F44" w:rsidP="005D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9054653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ADDCA4F" w14:textId="77777777" w:rsidR="001A3CC2" w:rsidRPr="00031348" w:rsidRDefault="001A3CC2" w:rsidP="001A3CC2">
            <w:pPr>
              <w:pStyle w:val="Stopka"/>
              <w:jc w:val="right"/>
              <w:rPr>
                <w:sz w:val="16"/>
                <w:szCs w:val="16"/>
              </w:rPr>
            </w:pPr>
          </w:p>
          <w:sdt>
            <w:sdtPr>
              <w:id w:val="-181000408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87106957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49A6FD68" w14:textId="159100FD" w:rsidR="001A3CC2" w:rsidRPr="00E43361" w:rsidRDefault="001A3CC2" w:rsidP="001A3CC2">
                    <w:pPr>
                      <w:pStyle w:val="Stopka"/>
                      <w:jc w:val="right"/>
                    </w:pPr>
                    <w:r w:rsidRPr="004A17B3">
                      <w:rPr>
                        <w:sz w:val="20"/>
                      </w:rPr>
                      <w:t xml:space="preserve">Strona </w:t>
                    </w:r>
                    <w:r w:rsidR="00886257" w:rsidRPr="004A17B3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4A17B3">
                      <w:rPr>
                        <w:b/>
                        <w:bCs/>
                        <w:sz w:val="20"/>
                      </w:rPr>
                      <w:instrText>PAGE</w:instrText>
                    </w:r>
                    <w:r w:rsidR="00886257" w:rsidRPr="004A17B3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7109C3">
                      <w:rPr>
                        <w:b/>
                        <w:bCs/>
                        <w:noProof/>
                        <w:sz w:val="20"/>
                      </w:rPr>
                      <w:t>1</w:t>
                    </w:r>
                    <w:r w:rsidR="00886257" w:rsidRPr="004A17B3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4A17B3">
                      <w:rPr>
                        <w:sz w:val="20"/>
                      </w:rPr>
                      <w:t xml:space="preserve"> z </w:t>
                    </w:r>
                    <w:r w:rsidR="00886257" w:rsidRPr="004A17B3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4A17B3">
                      <w:rPr>
                        <w:b/>
                        <w:bCs/>
                        <w:sz w:val="20"/>
                      </w:rPr>
                      <w:instrText>NUMPAGES</w:instrText>
                    </w:r>
                    <w:r w:rsidR="00886257" w:rsidRPr="004A17B3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7109C3">
                      <w:rPr>
                        <w:b/>
                        <w:bCs/>
                        <w:noProof/>
                        <w:sz w:val="20"/>
                      </w:rPr>
                      <w:t>2</w:t>
                    </w:r>
                    <w:r w:rsidR="00886257" w:rsidRPr="004A17B3">
                      <w:rPr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  <w:p w14:paraId="285DE60C" w14:textId="29E65F04" w:rsidR="00031348" w:rsidRDefault="00031348" w:rsidP="00031348">
            <w:pPr>
              <w:tabs>
                <w:tab w:val="left" w:pos="7371"/>
              </w:tabs>
              <w:kinsoku w:val="0"/>
              <w:overflowPunct w:val="0"/>
              <w:autoSpaceDE w:val="0"/>
              <w:autoSpaceDN w:val="0"/>
              <w:adjustRightInd w:val="0"/>
              <w:spacing w:before="102" w:after="0" w:line="147" w:lineRule="exact"/>
              <w:ind w:left="-142" w:right="1673"/>
              <w:jc w:val="center"/>
              <w:rPr>
                <w:rFonts w:ascii="Arial" w:eastAsiaTheme="minorHAnsi" w:hAnsi="Arial" w:cs="Arial"/>
                <w:color w:val="908287"/>
                <w:sz w:val="13"/>
                <w:szCs w:val="13"/>
              </w:rPr>
            </w:pPr>
            <w:bookmarkStart w:id="8" w:name="_Hlk496966922"/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WARSZAWSKA OPERA KAMERA</w:t>
            </w:r>
            <w:r w:rsidRPr="00031348">
              <w:rPr>
                <w:rFonts w:ascii="Arial" w:eastAsiaTheme="minorHAnsi" w:hAnsi="Arial" w:cs="Arial"/>
                <w:color w:val="757274"/>
                <w:sz w:val="13"/>
                <w:szCs w:val="13"/>
              </w:rPr>
              <w:t>L</w:t>
            </w: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 xml:space="preserve">NA JEST </w:t>
            </w:r>
            <w:r w:rsidRPr="00031348">
              <w:rPr>
                <w:rFonts w:ascii="Arial" w:eastAsiaTheme="minorHAnsi" w:hAnsi="Arial" w:cs="Arial"/>
                <w:color w:val="757274"/>
                <w:sz w:val="13"/>
                <w:szCs w:val="13"/>
              </w:rPr>
              <w:t>IN</w:t>
            </w: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STYTUCJĄ FI</w:t>
            </w:r>
            <w:r w:rsidRPr="00031348">
              <w:rPr>
                <w:rFonts w:ascii="Arial" w:eastAsiaTheme="minorHAnsi" w:hAnsi="Arial" w:cs="Arial"/>
                <w:color w:val="757274"/>
                <w:sz w:val="13"/>
                <w:szCs w:val="13"/>
              </w:rPr>
              <w:t>N</w:t>
            </w: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 xml:space="preserve">ANSOWANĄ ZE </w:t>
            </w:r>
            <w:r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Ś</w:t>
            </w: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RODKÓW</w:t>
            </w:r>
            <w:r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 xml:space="preserve"> </w:t>
            </w: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 xml:space="preserve">SAMORZĄDU </w:t>
            </w:r>
          </w:p>
          <w:p w14:paraId="10175810" w14:textId="22C2DB25" w:rsidR="005D4D42" w:rsidRPr="00031348" w:rsidRDefault="00031348" w:rsidP="00031348">
            <w:pPr>
              <w:tabs>
                <w:tab w:val="left" w:pos="7371"/>
              </w:tabs>
              <w:kinsoku w:val="0"/>
              <w:overflowPunct w:val="0"/>
              <w:autoSpaceDE w:val="0"/>
              <w:autoSpaceDN w:val="0"/>
              <w:adjustRightInd w:val="0"/>
              <w:spacing w:before="102" w:after="0" w:line="147" w:lineRule="exact"/>
              <w:ind w:left="-142" w:right="1673"/>
              <w:jc w:val="center"/>
              <w:rPr>
                <w:rFonts w:ascii="Times New Roman" w:eastAsiaTheme="minorHAnsi" w:hAnsi="Times New Roman"/>
                <w:sz w:val="2"/>
                <w:szCs w:val="2"/>
              </w:rPr>
            </w:pP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WOJEWÓDZTWA MAZ</w:t>
            </w:r>
            <w:r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O</w:t>
            </w: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W</w:t>
            </w:r>
            <w:r w:rsidRPr="00031348">
              <w:rPr>
                <w:rFonts w:ascii="Arial" w:eastAsiaTheme="minorHAnsi" w:hAnsi="Arial" w:cs="Arial"/>
                <w:color w:val="606060"/>
                <w:sz w:val="13"/>
                <w:szCs w:val="13"/>
              </w:rPr>
              <w:t>I</w:t>
            </w: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ECK</w:t>
            </w:r>
            <w:r w:rsidRPr="00031348">
              <w:rPr>
                <w:rFonts w:ascii="Arial" w:eastAsiaTheme="minorHAnsi" w:hAnsi="Arial" w:cs="Arial"/>
                <w:color w:val="606060"/>
                <w:sz w:val="13"/>
                <w:szCs w:val="13"/>
              </w:rPr>
              <w:t>I</w:t>
            </w:r>
            <w:r w:rsidRPr="00031348">
              <w:rPr>
                <w:rFonts w:ascii="Arial" w:eastAsiaTheme="minorHAnsi" w:hAnsi="Arial" w:cs="Arial"/>
                <w:color w:val="908287"/>
                <w:sz w:val="13"/>
                <w:szCs w:val="13"/>
              </w:rPr>
              <w:t>EGO</w:t>
            </w:r>
            <w:bookmarkEnd w:id="8"/>
            <w:r w:rsidR="006B2DC6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318CC6A" wp14:editId="0966BA3B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10031095</wp:posOffset>
                  </wp:positionV>
                  <wp:extent cx="5752465" cy="510540"/>
                  <wp:effectExtent l="0" t="0" r="635" b="3810"/>
                  <wp:wrapNone/>
                  <wp:docPr id="12" name="Obraz 12" descr="Podstawowe zestawienie poziom z EFRR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dstawowe zestawienie poziom z EFRR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2DC6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450313FE" wp14:editId="2222D7B5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10031095</wp:posOffset>
                  </wp:positionV>
                  <wp:extent cx="5752465" cy="510540"/>
                  <wp:effectExtent l="0" t="0" r="635" b="3810"/>
                  <wp:wrapNone/>
                  <wp:docPr id="11" name="Obraz 11" descr="Podstawowe zestawienie poziom z EFRR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stawowe zestawienie poziom z EFRR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B5E3F" w14:textId="77777777" w:rsidR="00005F44" w:rsidRDefault="00005F44" w:rsidP="005D4D42">
      <w:pPr>
        <w:spacing w:after="0" w:line="240" w:lineRule="auto"/>
      </w:pPr>
      <w:r>
        <w:separator/>
      </w:r>
    </w:p>
  </w:footnote>
  <w:footnote w:type="continuationSeparator" w:id="0">
    <w:p w14:paraId="1DE8DFC0" w14:textId="77777777" w:rsidR="00005F44" w:rsidRDefault="00005F44" w:rsidP="005D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B6CEE" w14:textId="283923AF" w:rsidR="00031348" w:rsidRDefault="00031348" w:rsidP="00031348">
    <w:pPr>
      <w:kinsoku w:val="0"/>
      <w:overflowPunct w:val="0"/>
      <w:autoSpaceDE w:val="0"/>
      <w:autoSpaceDN w:val="0"/>
      <w:adjustRightInd w:val="0"/>
      <w:spacing w:before="53" w:after="0" w:line="240" w:lineRule="auto"/>
      <w:ind w:left="1985" w:hanging="1985"/>
      <w:rPr>
        <w:rFonts w:ascii="Times New Roman" w:eastAsiaTheme="minorHAnsi" w:hAnsi="Times New Roman"/>
        <w:b/>
        <w:bCs/>
        <w:color w:val="908287"/>
        <w:sz w:val="18"/>
        <w:szCs w:val="18"/>
      </w:rPr>
    </w:pPr>
    <w:bookmarkStart w:id="3" w:name="_Hlk496961845"/>
    <w:bookmarkStart w:id="4" w:name="_Hlk496966882"/>
    <w:bookmarkStart w:id="5" w:name="_Hlk496966883"/>
    <w:bookmarkStart w:id="6" w:name="_Hlk496966884"/>
    <w:bookmarkStart w:id="7" w:name="_Hlk496966885"/>
    <w:r w:rsidRPr="00031348">
      <w:rPr>
        <w:rFonts w:ascii="Times New Roman" w:eastAsiaTheme="minorHAnsi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77D8D9A8" wp14:editId="31306255">
          <wp:simplePos x="0" y="0"/>
          <wp:positionH relativeFrom="column">
            <wp:posOffset>1357630</wp:posOffset>
          </wp:positionH>
          <wp:positionV relativeFrom="paragraph">
            <wp:posOffset>74295</wp:posOffset>
          </wp:positionV>
          <wp:extent cx="4886325" cy="764540"/>
          <wp:effectExtent l="0" t="0" r="9525" b="0"/>
          <wp:wrapThrough wrapText="bothSides">
            <wp:wrapPolygon edited="0">
              <wp:start x="0" y="0"/>
              <wp:lineTo x="0" y="20990"/>
              <wp:lineTo x="21558" y="20990"/>
              <wp:lineTo x="2155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348">
      <w:rPr>
        <w:rFonts w:ascii="Times New Roman" w:eastAsiaTheme="minorHAnsi" w:hAnsi="Times New Roman"/>
        <w:b/>
        <w:bCs/>
        <w:color w:val="908287"/>
        <w:sz w:val="18"/>
        <w:szCs w:val="18"/>
      </w:rPr>
      <w:t xml:space="preserve">www.operakameralna.p1 </w:t>
    </w:r>
  </w:p>
  <w:p w14:paraId="331AAB05" w14:textId="211FAC5F" w:rsidR="00031348" w:rsidRDefault="00031348" w:rsidP="00031348">
    <w:pPr>
      <w:kinsoku w:val="0"/>
      <w:overflowPunct w:val="0"/>
      <w:autoSpaceDE w:val="0"/>
      <w:autoSpaceDN w:val="0"/>
      <w:adjustRightInd w:val="0"/>
      <w:spacing w:before="53" w:after="0" w:line="240" w:lineRule="auto"/>
      <w:ind w:left="1985" w:hanging="1985"/>
      <w:rPr>
        <w:rFonts w:ascii="Times New Roman" w:eastAsiaTheme="minorHAnsi" w:hAnsi="Times New Roman"/>
        <w:b/>
        <w:bCs/>
        <w:color w:val="908287"/>
        <w:sz w:val="18"/>
        <w:szCs w:val="18"/>
      </w:rPr>
    </w:pPr>
  </w:p>
  <w:p w14:paraId="57246BE9" w14:textId="2B4CBAB7" w:rsidR="00031348" w:rsidRDefault="00031348" w:rsidP="00031348">
    <w:pPr>
      <w:kinsoku w:val="0"/>
      <w:overflowPunct w:val="0"/>
      <w:autoSpaceDE w:val="0"/>
      <w:autoSpaceDN w:val="0"/>
      <w:adjustRightInd w:val="0"/>
      <w:spacing w:before="53" w:after="0" w:line="240" w:lineRule="auto"/>
      <w:ind w:left="1985" w:hanging="1985"/>
      <w:rPr>
        <w:rFonts w:ascii="Times New Roman" w:eastAsiaTheme="minorHAnsi" w:hAnsi="Times New Roman"/>
        <w:b/>
        <w:bCs/>
        <w:color w:val="908287"/>
        <w:sz w:val="18"/>
        <w:szCs w:val="18"/>
      </w:rPr>
    </w:pPr>
  </w:p>
  <w:p w14:paraId="39A3B5A1" w14:textId="44CE1AC5" w:rsidR="00031348" w:rsidRDefault="00031348" w:rsidP="00031348">
    <w:pPr>
      <w:kinsoku w:val="0"/>
      <w:overflowPunct w:val="0"/>
      <w:autoSpaceDE w:val="0"/>
      <w:autoSpaceDN w:val="0"/>
      <w:adjustRightInd w:val="0"/>
      <w:spacing w:before="53" w:after="0" w:line="240" w:lineRule="auto"/>
      <w:ind w:left="1985" w:hanging="1985"/>
      <w:rPr>
        <w:rFonts w:ascii="Times New Roman" w:eastAsiaTheme="minorHAnsi" w:hAnsi="Times New Roman"/>
        <w:b/>
        <w:bCs/>
        <w:color w:val="908287"/>
        <w:sz w:val="18"/>
        <w:szCs w:val="18"/>
      </w:rPr>
    </w:pPr>
  </w:p>
  <w:p w14:paraId="31E5CCB0" w14:textId="77777777" w:rsidR="00031348" w:rsidRDefault="00031348" w:rsidP="00031348">
    <w:pPr>
      <w:kinsoku w:val="0"/>
      <w:overflowPunct w:val="0"/>
      <w:autoSpaceDE w:val="0"/>
      <w:autoSpaceDN w:val="0"/>
      <w:adjustRightInd w:val="0"/>
      <w:spacing w:before="53" w:after="0" w:line="240" w:lineRule="auto"/>
      <w:ind w:left="1985" w:hanging="1985"/>
      <w:rPr>
        <w:rFonts w:ascii="Times New Roman" w:eastAsiaTheme="minorHAnsi" w:hAnsi="Times New Roman"/>
        <w:b/>
        <w:bCs/>
        <w:color w:val="908287"/>
        <w:sz w:val="18"/>
        <w:szCs w:val="18"/>
      </w:rPr>
    </w:pPr>
  </w:p>
  <w:bookmarkEnd w:id="3"/>
  <w:bookmarkEnd w:id="4"/>
  <w:bookmarkEnd w:id="5"/>
  <w:bookmarkEnd w:id="6"/>
  <w:bookmarkEnd w:id="7"/>
  <w:p w14:paraId="1C026BE2" w14:textId="77777777" w:rsidR="00031348" w:rsidRPr="00031348" w:rsidRDefault="00031348" w:rsidP="00031348">
    <w:pPr>
      <w:kinsoku w:val="0"/>
      <w:overflowPunct w:val="0"/>
      <w:autoSpaceDE w:val="0"/>
      <w:autoSpaceDN w:val="0"/>
      <w:adjustRightInd w:val="0"/>
      <w:spacing w:before="53" w:after="0" w:line="240" w:lineRule="auto"/>
      <w:ind w:left="1985" w:hanging="1985"/>
      <w:rPr>
        <w:rFonts w:ascii="Times New Roman" w:eastAsiaTheme="minorHAnsi" w:hAnsi="Times New Roman"/>
        <w:b/>
        <w:bCs/>
        <w:color w:val="9082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266" w:hanging="415"/>
      </w:pPr>
      <w:rPr>
        <w:rFonts w:ascii="Times New Roman" w:hAnsi="Times New Roman" w:cs="Times New Roman"/>
        <w:b w:val="0"/>
        <w:bCs w:val="0"/>
        <w:color w:val="606060"/>
        <w:w w:val="107"/>
        <w:sz w:val="26"/>
        <w:szCs w:val="26"/>
      </w:rPr>
    </w:lvl>
    <w:lvl w:ilvl="1">
      <w:numFmt w:val="bullet"/>
      <w:lvlText w:val="•"/>
      <w:lvlJc w:val="left"/>
      <w:pPr>
        <w:ind w:left="1452" w:hanging="415"/>
      </w:pPr>
    </w:lvl>
    <w:lvl w:ilvl="2">
      <w:numFmt w:val="bullet"/>
      <w:lvlText w:val="•"/>
      <w:lvlJc w:val="left"/>
      <w:pPr>
        <w:ind w:left="2541" w:hanging="415"/>
      </w:pPr>
    </w:lvl>
    <w:lvl w:ilvl="3">
      <w:numFmt w:val="bullet"/>
      <w:lvlText w:val="•"/>
      <w:lvlJc w:val="left"/>
      <w:pPr>
        <w:ind w:left="3631" w:hanging="415"/>
      </w:pPr>
    </w:lvl>
    <w:lvl w:ilvl="4">
      <w:numFmt w:val="bullet"/>
      <w:lvlText w:val="•"/>
      <w:lvlJc w:val="left"/>
      <w:pPr>
        <w:ind w:left="4720" w:hanging="415"/>
      </w:pPr>
    </w:lvl>
    <w:lvl w:ilvl="5">
      <w:numFmt w:val="bullet"/>
      <w:lvlText w:val="•"/>
      <w:lvlJc w:val="left"/>
      <w:pPr>
        <w:ind w:left="5810" w:hanging="415"/>
      </w:pPr>
    </w:lvl>
    <w:lvl w:ilvl="6">
      <w:numFmt w:val="bullet"/>
      <w:lvlText w:val="•"/>
      <w:lvlJc w:val="left"/>
      <w:pPr>
        <w:ind w:left="6899" w:hanging="415"/>
      </w:pPr>
    </w:lvl>
    <w:lvl w:ilvl="7">
      <w:numFmt w:val="bullet"/>
      <w:lvlText w:val="•"/>
      <w:lvlJc w:val="left"/>
      <w:pPr>
        <w:ind w:left="7989" w:hanging="415"/>
      </w:pPr>
    </w:lvl>
    <w:lvl w:ilvl="8">
      <w:numFmt w:val="bullet"/>
      <w:lvlText w:val="•"/>
      <w:lvlJc w:val="left"/>
      <w:pPr>
        <w:ind w:left="9078" w:hanging="415"/>
      </w:pPr>
    </w:lvl>
  </w:abstractNum>
  <w:abstractNum w:abstractNumId="1">
    <w:nsid w:val="045C74CB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4A71D54"/>
    <w:multiLevelType w:val="hybridMultilevel"/>
    <w:tmpl w:val="B32C2A8E"/>
    <w:lvl w:ilvl="0" w:tplc="48A438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9216F63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AFB7E9E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BB855D8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B27807"/>
    <w:multiLevelType w:val="hybridMultilevel"/>
    <w:tmpl w:val="130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8505F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799781C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BEF49BA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C9D5A85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A24953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5B555EF"/>
    <w:multiLevelType w:val="hybridMultilevel"/>
    <w:tmpl w:val="E40C46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5E6A9E"/>
    <w:multiLevelType w:val="hybridMultilevel"/>
    <w:tmpl w:val="B32C2A8E"/>
    <w:lvl w:ilvl="0" w:tplc="48A438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A7176A9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B79BE"/>
    <w:multiLevelType w:val="hybridMultilevel"/>
    <w:tmpl w:val="B32C2A8E"/>
    <w:lvl w:ilvl="0" w:tplc="48A438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6DE1756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6F8107D"/>
    <w:multiLevelType w:val="hybridMultilevel"/>
    <w:tmpl w:val="AAD6508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D4EE59AC">
      <w:start w:val="1"/>
      <w:numFmt w:val="lowerLetter"/>
      <w:lvlText w:val="%2)"/>
      <w:lvlJc w:val="left"/>
      <w:pPr>
        <w:ind w:left="22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4130043B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5964618"/>
    <w:multiLevelType w:val="hybridMultilevel"/>
    <w:tmpl w:val="8DFA22E0"/>
    <w:lvl w:ilvl="0" w:tplc="2EF253A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481A5E93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90F0332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1844195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56B054F"/>
    <w:multiLevelType w:val="multilevel"/>
    <w:tmpl w:val="79C88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8252D45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DE70E76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F3C1E0D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3281D97"/>
    <w:multiLevelType w:val="hybridMultilevel"/>
    <w:tmpl w:val="AC2CA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A4B15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7BA6763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8662361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794F293A"/>
    <w:multiLevelType w:val="hybridMultilevel"/>
    <w:tmpl w:val="B32C2A8E"/>
    <w:lvl w:ilvl="0" w:tplc="48A438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A5E49EA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B357002"/>
    <w:multiLevelType w:val="multilevel"/>
    <w:tmpl w:val="99A2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6">
    <w:nsid w:val="7B3F6EB9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B856E1A"/>
    <w:multiLevelType w:val="hybridMultilevel"/>
    <w:tmpl w:val="061EF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35"/>
  </w:num>
  <w:num w:numId="3">
    <w:abstractNumId w:val="34"/>
  </w:num>
  <w:num w:numId="4">
    <w:abstractNumId w:val="5"/>
  </w:num>
  <w:num w:numId="5">
    <w:abstractNumId w:val="4"/>
  </w:num>
  <w:num w:numId="6">
    <w:abstractNumId w:val="23"/>
  </w:num>
  <w:num w:numId="7">
    <w:abstractNumId w:val="18"/>
  </w:num>
  <w:num w:numId="8">
    <w:abstractNumId w:val="24"/>
  </w:num>
  <w:num w:numId="9">
    <w:abstractNumId w:val="20"/>
  </w:num>
  <w:num w:numId="10">
    <w:abstractNumId w:val="3"/>
  </w:num>
  <w:num w:numId="11">
    <w:abstractNumId w:val="36"/>
  </w:num>
  <w:num w:numId="12">
    <w:abstractNumId w:val="31"/>
  </w:num>
  <w:num w:numId="13">
    <w:abstractNumId w:val="7"/>
  </w:num>
  <w:num w:numId="14">
    <w:abstractNumId w:val="8"/>
  </w:num>
  <w:num w:numId="15">
    <w:abstractNumId w:val="11"/>
  </w:num>
  <w:num w:numId="16">
    <w:abstractNumId w:val="22"/>
  </w:num>
  <w:num w:numId="17">
    <w:abstractNumId w:val="1"/>
  </w:num>
  <w:num w:numId="18">
    <w:abstractNumId w:val="26"/>
  </w:num>
  <w:num w:numId="19">
    <w:abstractNumId w:val="27"/>
  </w:num>
  <w:num w:numId="20">
    <w:abstractNumId w:val="30"/>
  </w:num>
  <w:num w:numId="21">
    <w:abstractNumId w:val="14"/>
  </w:num>
  <w:num w:numId="22">
    <w:abstractNumId w:val="37"/>
  </w:num>
  <w:num w:numId="23">
    <w:abstractNumId w:val="9"/>
  </w:num>
  <w:num w:numId="24">
    <w:abstractNumId w:val="10"/>
  </w:num>
  <w:num w:numId="25">
    <w:abstractNumId w:val="32"/>
  </w:num>
  <w:num w:numId="26">
    <w:abstractNumId w:val="28"/>
  </w:num>
  <w:num w:numId="27">
    <w:abstractNumId w:val="25"/>
  </w:num>
  <w:num w:numId="28">
    <w:abstractNumId w:val="16"/>
  </w:num>
  <w:num w:numId="29">
    <w:abstractNumId w:val="12"/>
  </w:num>
  <w:num w:numId="30">
    <w:abstractNumId w:val="19"/>
  </w:num>
  <w:num w:numId="31">
    <w:abstractNumId w:val="21"/>
  </w:num>
  <w:num w:numId="32">
    <w:abstractNumId w:val="13"/>
  </w:num>
  <w:num w:numId="33">
    <w:abstractNumId w:val="2"/>
  </w:num>
  <w:num w:numId="34">
    <w:abstractNumId w:val="33"/>
  </w:num>
  <w:num w:numId="35">
    <w:abstractNumId w:val="17"/>
  </w:num>
  <w:num w:numId="36">
    <w:abstractNumId w:val="6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42"/>
    <w:rsid w:val="00005F44"/>
    <w:rsid w:val="00010F5A"/>
    <w:rsid w:val="00031348"/>
    <w:rsid w:val="000D122F"/>
    <w:rsid w:val="000E5F4E"/>
    <w:rsid w:val="000F2988"/>
    <w:rsid w:val="000F678D"/>
    <w:rsid w:val="001066AB"/>
    <w:rsid w:val="0012237D"/>
    <w:rsid w:val="001A3CC2"/>
    <w:rsid w:val="001D3D7F"/>
    <w:rsid w:val="00223CED"/>
    <w:rsid w:val="00274AC4"/>
    <w:rsid w:val="00275119"/>
    <w:rsid w:val="00286E5D"/>
    <w:rsid w:val="002B44FA"/>
    <w:rsid w:val="002E0C97"/>
    <w:rsid w:val="00332FE6"/>
    <w:rsid w:val="0034655E"/>
    <w:rsid w:val="00356EF7"/>
    <w:rsid w:val="00383C94"/>
    <w:rsid w:val="003B03FC"/>
    <w:rsid w:val="003D4FEA"/>
    <w:rsid w:val="00407CD4"/>
    <w:rsid w:val="00431EC5"/>
    <w:rsid w:val="004659A9"/>
    <w:rsid w:val="004765DB"/>
    <w:rsid w:val="004A345B"/>
    <w:rsid w:val="004B532B"/>
    <w:rsid w:val="004C02F1"/>
    <w:rsid w:val="004D2AD6"/>
    <w:rsid w:val="004F2883"/>
    <w:rsid w:val="004F77A4"/>
    <w:rsid w:val="005D15CD"/>
    <w:rsid w:val="005D4D42"/>
    <w:rsid w:val="005D5F2B"/>
    <w:rsid w:val="006040FE"/>
    <w:rsid w:val="00611BA7"/>
    <w:rsid w:val="0063108D"/>
    <w:rsid w:val="00641E4B"/>
    <w:rsid w:val="00643490"/>
    <w:rsid w:val="0064399E"/>
    <w:rsid w:val="00672C59"/>
    <w:rsid w:val="00676BDF"/>
    <w:rsid w:val="006B2DC6"/>
    <w:rsid w:val="006C2D67"/>
    <w:rsid w:val="006D054F"/>
    <w:rsid w:val="006E3E45"/>
    <w:rsid w:val="007109C3"/>
    <w:rsid w:val="007468CD"/>
    <w:rsid w:val="00753D80"/>
    <w:rsid w:val="007A7FF2"/>
    <w:rsid w:val="007F34AD"/>
    <w:rsid w:val="007F6737"/>
    <w:rsid w:val="0080411A"/>
    <w:rsid w:val="00882B3A"/>
    <w:rsid w:val="00886257"/>
    <w:rsid w:val="008B204D"/>
    <w:rsid w:val="008B2C84"/>
    <w:rsid w:val="008B38CA"/>
    <w:rsid w:val="008E5CBB"/>
    <w:rsid w:val="00925DC7"/>
    <w:rsid w:val="009474FB"/>
    <w:rsid w:val="00971DF3"/>
    <w:rsid w:val="00977D0F"/>
    <w:rsid w:val="00994809"/>
    <w:rsid w:val="009C119C"/>
    <w:rsid w:val="009F2DB0"/>
    <w:rsid w:val="00A148C9"/>
    <w:rsid w:val="00A17798"/>
    <w:rsid w:val="00A27F77"/>
    <w:rsid w:val="00A74EFB"/>
    <w:rsid w:val="00A957D3"/>
    <w:rsid w:val="00B126FB"/>
    <w:rsid w:val="00B25F84"/>
    <w:rsid w:val="00B62E1F"/>
    <w:rsid w:val="00B82837"/>
    <w:rsid w:val="00BB5760"/>
    <w:rsid w:val="00BF5015"/>
    <w:rsid w:val="00BF52E8"/>
    <w:rsid w:val="00C00E34"/>
    <w:rsid w:val="00C33BBC"/>
    <w:rsid w:val="00C3488D"/>
    <w:rsid w:val="00C61930"/>
    <w:rsid w:val="00C919C9"/>
    <w:rsid w:val="00CA2C0F"/>
    <w:rsid w:val="00CB6D35"/>
    <w:rsid w:val="00CE3EA4"/>
    <w:rsid w:val="00D1153D"/>
    <w:rsid w:val="00D25BEB"/>
    <w:rsid w:val="00D53A0C"/>
    <w:rsid w:val="00D55A91"/>
    <w:rsid w:val="00D80B13"/>
    <w:rsid w:val="00DC61B9"/>
    <w:rsid w:val="00DD16AF"/>
    <w:rsid w:val="00DE5B8E"/>
    <w:rsid w:val="00E050CA"/>
    <w:rsid w:val="00E10E8B"/>
    <w:rsid w:val="00E118D8"/>
    <w:rsid w:val="00E161E9"/>
    <w:rsid w:val="00E31420"/>
    <w:rsid w:val="00E736CE"/>
    <w:rsid w:val="00E7580B"/>
    <w:rsid w:val="00E8658B"/>
    <w:rsid w:val="00EA65D9"/>
    <w:rsid w:val="00EA6942"/>
    <w:rsid w:val="00EE066E"/>
    <w:rsid w:val="00F10700"/>
    <w:rsid w:val="00F35587"/>
    <w:rsid w:val="00F4522A"/>
    <w:rsid w:val="00F87049"/>
    <w:rsid w:val="00FA1FBA"/>
    <w:rsid w:val="00F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B2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D4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5D4D42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5D4D4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rsid w:val="005D4D4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5D4D42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D42"/>
    <w:rPr>
      <w:rFonts w:ascii="Arial" w:eastAsia="Times New Roman" w:hAnsi="Arial" w:cs="Arial"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4D42"/>
    <w:pPr>
      <w:spacing w:after="0" w:line="240" w:lineRule="auto"/>
      <w:jc w:val="both"/>
    </w:pPr>
    <w:rPr>
      <w:rFonts w:ascii="Arial" w:eastAsia="Times New Roman" w:hAnsi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D4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4D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D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93">
    <w:name w:val="Font Style93"/>
    <w:rsid w:val="005D4D42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D4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42"/>
    <w:rPr>
      <w:rFonts w:ascii="Calibri" w:eastAsia="Calibri" w:hAnsi="Calibri" w:cs="Times New Roman"/>
    </w:rPr>
  </w:style>
  <w:style w:type="paragraph" w:styleId="Stopka">
    <w:name w:val="footer"/>
    <w:aliases w:val="stand"/>
    <w:basedOn w:val="Normalny"/>
    <w:link w:val="StopkaZnak"/>
    <w:unhideWhenUsed/>
    <w:rsid w:val="005D4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5D4D4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D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D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D7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D7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580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E5F4E"/>
    <w:rPr>
      <w:i/>
      <w:iCs/>
    </w:rPr>
  </w:style>
  <w:style w:type="table" w:styleId="Tabela-Siatka">
    <w:name w:val="Table Grid"/>
    <w:basedOn w:val="Standardowy"/>
    <w:uiPriority w:val="39"/>
    <w:rsid w:val="0028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34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3490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rsid w:val="00031348"/>
  </w:style>
  <w:style w:type="paragraph" w:styleId="Bezodstpw">
    <w:name w:val="No Spacing"/>
    <w:uiPriority w:val="1"/>
    <w:qFormat/>
    <w:rsid w:val="008B2C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6496555274536407849m2747254569363626149msolistparagraph">
    <w:name w:val="m_6496555274536407849m_2747254569363626149msolistparagraph"/>
    <w:basedOn w:val="Normalny"/>
    <w:rsid w:val="00D55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D4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5D4D42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5D4D4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rsid w:val="005D4D4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5D4D42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D42"/>
    <w:rPr>
      <w:rFonts w:ascii="Arial" w:eastAsia="Times New Roman" w:hAnsi="Arial" w:cs="Arial"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4D42"/>
    <w:pPr>
      <w:spacing w:after="0" w:line="240" w:lineRule="auto"/>
      <w:jc w:val="both"/>
    </w:pPr>
    <w:rPr>
      <w:rFonts w:ascii="Arial" w:eastAsia="Times New Roman" w:hAnsi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D4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4D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D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93">
    <w:name w:val="Font Style93"/>
    <w:rsid w:val="005D4D42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D4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42"/>
    <w:rPr>
      <w:rFonts w:ascii="Calibri" w:eastAsia="Calibri" w:hAnsi="Calibri" w:cs="Times New Roman"/>
    </w:rPr>
  </w:style>
  <w:style w:type="paragraph" w:styleId="Stopka">
    <w:name w:val="footer"/>
    <w:aliases w:val="stand"/>
    <w:basedOn w:val="Normalny"/>
    <w:link w:val="StopkaZnak"/>
    <w:unhideWhenUsed/>
    <w:rsid w:val="005D4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5D4D4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D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D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D7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D7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580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E5F4E"/>
    <w:rPr>
      <w:i/>
      <w:iCs/>
    </w:rPr>
  </w:style>
  <w:style w:type="table" w:styleId="Tabela-Siatka">
    <w:name w:val="Table Grid"/>
    <w:basedOn w:val="Standardowy"/>
    <w:uiPriority w:val="39"/>
    <w:rsid w:val="0028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34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3490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rsid w:val="00031348"/>
  </w:style>
  <w:style w:type="paragraph" w:styleId="Bezodstpw">
    <w:name w:val="No Spacing"/>
    <w:uiPriority w:val="1"/>
    <w:qFormat/>
    <w:rsid w:val="008B2C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6496555274536407849m2747254569363626149msolistparagraph">
    <w:name w:val="m_6496555274536407849m_2747254569363626149msolistparagraph"/>
    <w:basedOn w:val="Normalny"/>
    <w:rsid w:val="00D55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82FF-965B-4F9E-B0B3-11B12806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BEiP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NEGRI</cp:lastModifiedBy>
  <cp:revision>4</cp:revision>
  <dcterms:created xsi:type="dcterms:W3CDTF">2017-12-13T17:42:00Z</dcterms:created>
  <dcterms:modified xsi:type="dcterms:W3CDTF">2017-12-13T17:51:00Z</dcterms:modified>
</cp:coreProperties>
</file>